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dl-210-the-capture-pursuit-pipeline"/>
    <w:p>
      <w:pPr>
        <w:pStyle w:val="Heading1"/>
      </w:pPr>
      <w:r>
        <w:t xml:space="preserve">DL 210 — The Capture &amp; Pursuit Pipeline</w:t>
      </w:r>
    </w:p>
    <w:p>
      <w:pPr>
        <w:pStyle w:val="FirstParagraph"/>
      </w:pPr>
      <w:r>
        <w:rPr>
          <w:i/>
          <w:iCs/>
        </w:rPr>
        <w:t xml:space="preserve">The heart of the major. You will stop reading about the pipeline and start running one: the nine stages, the gates between them, the seven-gate capture lifecycle, the ORBITAL as the pursuit skeleton, and the color-team discipline that keeps a pursuit honest.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210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sophomore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101 and DL 102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core (Year 2, Fall)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the Ravonics case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web browser for SAM.gov and Grants.gov.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doctrine/03</w:t>
      </w:r>
      <w:r>
        <w:t xml:space="preserve"> </w:t>
      </w:r>
      <w:r>
        <w:t xml:space="preserve">(the pursuit pipeline) and</w:t>
      </w:r>
      <w:r>
        <w:t xml:space="preserve"> </w:t>
      </w:r>
      <w:r>
        <w:rPr>
          <w:rStyle w:val="VerbatimChar"/>
        </w:rPr>
        <w:t xml:space="preserve">doctrine/04</w:t>
      </w:r>
      <w:r>
        <w:t xml:space="preserve"> </w:t>
      </w:r>
      <w:r>
        <w:t xml:space="preserve">(gates and governance) are the spine, supported by</w:t>
      </w:r>
      <w:r>
        <w:t xml:space="preserve"> </w:t>
      </w:r>
      <w:r>
        <w:rPr>
          <w:rStyle w:val="VerbatimChar"/>
        </w:rPr>
        <w:t xml:space="preserve">doctrine/06</w:t>
      </w:r>
      <w:r>
        <w:t xml:space="preserve"> </w:t>
      </w:r>
      <w:r>
        <w:t xml:space="preserve">(the ORBITAL) and</w:t>
      </w:r>
      <w:r>
        <w:t xml:space="preserve"> </w:t>
      </w:r>
      <w:r>
        <w:rPr>
          <w:rStyle w:val="VerbatimChar"/>
        </w:rPr>
        <w:t xml:space="preserve">doctrine/07</w:t>
      </w:r>
      <w:r>
        <w:t xml:space="preserve"> </w:t>
      </w:r>
      <w:r>
        <w:t xml:space="preserve">(the lifecycle and the GROWTH accent). The course draws the discipline of capture — the seven-gate lifecycle, the capture phases, the bid/no-bid rubric, and the color-team sequence — at</w:t>
      </w:r>
      <w:r>
        <w:t xml:space="preserve"> </w:t>
      </w:r>
      <w:r>
        <w:rPr>
          <w:i/>
          <w:iCs/>
        </w:rPr>
        <w:t xml:space="preserve">concept altitude</w:t>
      </w:r>
      <w:r>
        <w:t xml:space="preserve">: the same ideas a professional capture organization encodes in its playbooks, taught here without any software.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machine</w:t>
      </w:r>
      <w:r>
        <w:t xml:space="preserve"> </w:t>
      </w:r>
      <w:r>
        <w:t xml:space="preserve">course of the major: the place where the market (DL 101) and the documents (DL 102) become a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— a repeatable, gated way of deciding what to chase and how to chase it. Every elective assumes you can build a gate charter, a capture plan, and an ORBITAL by hand.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101 + DL 102. Prerequisite for the upper-division electives DL 302, DL 303, and DL 304; co-requisite for DL 220; prerequisite for the capstone DL 480.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Draw the pursuit pipeline from memory and explain the job of every stage and gate.</w:t>
      </w:r>
    </w:p>
    <w:p>
      <w:pPr>
        <w:pStyle w:val="Compact"/>
        <w:numPr>
          <w:ilvl w:val="0"/>
          <w:numId w:val="1001"/>
        </w:numPr>
      </w:pPr>
      <w:r>
        <w:t xml:space="preserve">Design a gate with all four parts — trigger, criteria, decision, owner — and write criteria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work begins.</w:t>
      </w:r>
    </w:p>
    <w:p>
      <w:pPr>
        <w:pStyle w:val="Compact"/>
        <w:numPr>
          <w:ilvl w:val="0"/>
          <w:numId w:val="1001"/>
        </w:numPr>
      </w:pPr>
      <w:r>
        <w:t xml:space="preserve">Explain the seven-gate capture lifecycle (market segmentation → opportunity identification → pursuit decision → capture planning → proposal production → submission → post-submission) and place any real activity on it.</w:t>
      </w:r>
    </w:p>
    <w:p>
      <w:pPr>
        <w:pStyle w:val="Compact"/>
        <w:numPr>
          <w:ilvl w:val="0"/>
          <w:numId w:val="1001"/>
        </w:numPr>
      </w:pPr>
      <w:r>
        <w:t xml:space="preserve">Run a bid/no-bid gate: score the five dimensions, check the hard knockouts, and record a defensible BID / BID WITH CONDITIONS / NO BID disposition.</w:t>
      </w:r>
    </w:p>
    <w:p>
      <w:pPr>
        <w:pStyle w:val="Compact"/>
        <w:numPr>
          <w:ilvl w:val="0"/>
          <w:numId w:val="1001"/>
        </w:numPr>
      </w:pPr>
      <w:r>
        <w:t xml:space="preserve">Build a capture plan: win strategy, customer engagement, competitive intelligence, teaming direction, and a readiness review.</w:t>
      </w:r>
    </w:p>
    <w:p>
      <w:pPr>
        <w:pStyle w:val="Compact"/>
        <w:numPr>
          <w:ilvl w:val="0"/>
          <w:numId w:val="1001"/>
        </w:numPr>
      </w:pPr>
      <w:r>
        <w:t xml:space="preserve">Build a seven-axis ORBITAL for a real opportunity and explain how the proposal is built off it.</w:t>
      </w:r>
    </w:p>
    <w:p>
      <w:pPr>
        <w:pStyle w:val="Compact"/>
        <w:numPr>
          <w:ilvl w:val="0"/>
          <w:numId w:val="1001"/>
        </w:numPr>
      </w:pPr>
      <w:r>
        <w:t xml:space="preserve">Use the GROWTH stages (Gauge → Research → Organize → Write → Target → Health) as the work plan of a pursuit.</w:t>
      </w:r>
    </w:p>
    <w:p>
      <w:pPr>
        <w:pStyle w:val="Compact"/>
        <w:numPr>
          <w:ilvl w:val="0"/>
          <w:numId w:val="1001"/>
        </w:numPr>
      </w:pPr>
      <w:r>
        <w:t xml:space="preserve">Run the color-team sequence (pink → red → gold → white-glove) as quality gates with defined criteria and pass/fail.</w:t>
      </w:r>
    </w:p>
    <w:p>
      <w:pPr>
        <w:pStyle w:val="Compact"/>
        <w:numPr>
          <w:ilvl w:val="0"/>
          <w:numId w:val="1001"/>
        </w:numPr>
      </w:pPr>
      <w:r>
        <w:t xml:space="preserve">Name the governance ladder of a pursuit and who owns each rung.</w:t>
      </w:r>
    </w:p>
    <w:p>
      <w:pPr>
        <w:pStyle w:val="Compact"/>
        <w:numPr>
          <w:ilvl w:val="0"/>
          <w:numId w:val="1001"/>
        </w:numPr>
      </w:pPr>
      <w:r>
        <w:t xml:space="preserve">Connect the learning loop (post-submission, debrief, retrospective) to the compounding of the next pursuit.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is a 14-week simulation of a capture organization. Each student works one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opportunity for the duration of the term (with the Ravonics case as the default company). Every week produces a capture artifact: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Weeks 1–7 — The shape.</w:t>
      </w:r>
      <w:r>
        <w:t xml:space="preserve"> </w:t>
      </w:r>
      <w:r>
        <w:t xml:space="preserve">The pipeline, the gates, the seven-gate lifecycle, the bid/no-bid rubric, capture planning, the ORBITAL. Midterm: a gate charter + capture plan.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Weeks 8–13 — The production arc.</w:t>
      </w:r>
      <w:r>
        <w:t xml:space="preserve"> </w:t>
      </w:r>
      <w:r>
        <w:t xml:space="preserve">GROWTH as the work plan, the color teams, the readiness review, portfolio thinking, the learning loop.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 14 — Final.</w:t>
      </w:r>
      <w:r>
        <w:t xml:space="preserve"> </w:t>
      </w:r>
      <w:r>
        <w:t xml:space="preserve">A full pursuit plan for the term’s opportunity, presented and defended.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i/>
          <w:iCs/>
        </w:rPr>
        <w:t xml:space="preserve">doing</w:t>
      </w:r>
      <w:r>
        <w:t xml:space="preserve"> </w:t>
      </w:r>
      <w:r>
        <w:t xml:space="preserve">course: by the end, the student has produced the same artifacts a junior capture professional produces — by hand, stack-free.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pipeline is a pipeline, not a lottery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nine stages and the gates between them. Activity vs. progress.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Choose your term opportunity (a real, closed solicitation) with instructor approval; a one-page pipeline placement of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a gate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Trigger, criteria, decision, owner. Why criteria must be written before the work begins.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Write the criteria for one gate on your opportunity — bid/no-bid or threshold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seven-gate capture lifecycle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segmentation → opportunity → pursuit decision → capture → proposal → submission → post-submission. One pipeline, seven gates.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map of your opportunity across the seven gates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bid/no-bid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five dimensions (customer relationship, capability fit, opportunity attractiveness, win probability, financial impact) and the hard knockouts.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scored bid/no-bid sheet for your opportunity: five dimensions, knockouts, disposition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 strategy and themes, customer engagement, competitive intelligence, teaming direction, staffing.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capture plan for your opportunity (win strategy + customer map)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ORBITAL as the pursuit skeleton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seven axes as the single reference the whole pursuit points at. Structure first, document second.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ORBITAL for your opportunity — all seven axes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present your gate charter + capture plan for the term opportunity. Panel Q&amp;A on the gate criteria and the win strategy.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as the work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Gauge → Research → Organize → Write → Target → Health. The pipeline as a shape; GROWTH as the week-by-week plan.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GROWTH work plan for your opportunity: what happens each stage, by when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readiness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pre-proposal gate: win strategy defined, customer understood, teaming in progress, key personnel identified, pWin defended.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readiness-review checklist for your opportunity, honestly scored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color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Pink (compliance), red (persuasiveness), gold (executive alignment), white-glove (production). Quality gates, not meetings.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the color-team plan for your opportunity: who reviews, when, against what criteria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intelligence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incumbents, partners, and the field from public records. Where a small firm’s edge lives.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case-study/ravonics.md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competitive landscape for your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thinking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Running many pursuits through one pipeline. Capacity as the scarce resource; the portfolio as the strategy.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portfolio for Ravonics: three opportunities, a capacity budget, an allocation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learning loop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Post-submission, debrief, retrospective. Losing as data; the loop that compounds.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post-mortem plan for your opportunity (win or lose)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full pursuit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the complete pursuit plan — gate charter, capture plan, ORBITAL, readiness review, color-team plan, post-mortem — and defend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Weekly artifacts</w:t>
      </w:r>
      <w:r>
        <w:t xml:space="preserve"> </w:t>
      </w:r>
      <w:r>
        <w:t xml:space="preserve">— 30% (the capture sheets, gate charters, and plans built week by week).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(gate charter + capture plan, presented and defended).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Final pursuit plan</w:t>
      </w:r>
      <w:r>
        <w:t xml:space="preserve"> </w:t>
      </w:r>
      <w:r>
        <w:t xml:space="preserve">— 30% (the complete package for the term opportunity, presented and defended).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: correctness, completeness, doctrine use, clarity — the 4-point scale, applied to capture artifacts.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present the two artifacts you have built for your term opportunity: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gate charter</w:t>
      </w:r>
      <w:r>
        <w:t xml:space="preserve"> </w:t>
      </w:r>
      <w:r>
        <w:t xml:space="preserve">— the four parts written out for the bid/no-bid gate and the threshold gate.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capture plan</w:t>
      </w:r>
      <w:r>
        <w:t xml:space="preserve"> </w:t>
      </w:r>
      <w:r>
        <w:t xml:space="preserve">— win strategy, customer map, competitive direction, teaming direction.</w:t>
      </w:r>
    </w:p>
    <w:p>
      <w:pPr>
        <w:pStyle w:val="FirstParagraph"/>
      </w:pPr>
      <w:r>
        <w:t xml:space="preserve">The panel (instructor + peers) pushes on the criteria: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Why this threshold? Who owns this call? What would change your disposition?</w:t>
      </w:r>
      <w:r>
        <w:rPr>
          <w:i/>
          <w:iCs/>
        </w:rPr>
        <w:t xml:space="preserve">”</w:t>
      </w:r>
      <w:r>
        <w:t xml:space="preserve"> </w:t>
      </w:r>
      <w:r>
        <w:t xml:space="preserve">A defensible gate beats a pretty one.</w:t>
      </w:r>
    </w:p>
    <w:bookmarkEnd w:id="26"/>
    <w:bookmarkStart w:id="27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The complete pursuit plan for your term opportunity: gate charter, capture plan, ORBITAL, readiness review, color-team plan, and post-mortem plan — presented in 15 minutes and defended against a skeptical panel. The panel’s job is to find the gate that would fail first and ask why it is not already written.</w:t>
      </w:r>
    </w:p>
    <w:bookmarkEnd w:id="27"/>
    <w:bookmarkStart w:id="28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work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solicitations. You never submit anything live in this course.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The federal market runs on trust in a fair, documented process. This course models that. Cite your sources; do not fabricate evidence; be the person the market can trust.</w:t>
      </w:r>
    </w:p>
    <w:bookmarkEnd w:id="28"/>
    <w:bookmarkStart w:id="29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have run one real pursuit the way a capture organization runs it — gated, structured, and honest — and you will have discovered that the discipline of the gate is the difference between an organization that chases everything and an organization that wins.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CC8B63FD-9427-4992-87D5-8FDF08A15C00}"/>
</file>

<file path=customXml/itemProps2.xml><?xml version="1.0" encoding="utf-8"?>
<ds:datastoreItem xmlns:ds="http://schemas.openxmlformats.org/officeDocument/2006/customXml" ds:itemID="{9704E9B6-C820-4530-A980-ACE59CACECA1}"/>
</file>

<file path=customXml/itemProps3.xml><?xml version="1.0" encoding="utf-8"?>
<ds:datastoreItem xmlns:ds="http://schemas.openxmlformats.org/officeDocument/2006/customXml" ds:itemID="{96518AB6-F9A3-4B2F-910D-5F7FC95D758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2026-08-05T12:04:02Z</dcterms:created>
  <dcterms:modified xsi:type="dcterms:W3CDTF">2026-08-05T12:04:02Z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